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972" w:rsidRPr="003A73CB" w:rsidRDefault="00074972" w:rsidP="00074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73CB">
        <w:rPr>
          <w:rFonts w:ascii="Times New Roman" w:hAnsi="Times New Roman" w:cs="Times New Roman"/>
          <w:sz w:val="24"/>
          <w:szCs w:val="24"/>
        </w:rPr>
        <w:t>Anno scolastico: </w:t>
      </w:r>
      <w:r w:rsidRPr="003A73CB">
        <w:rPr>
          <w:rFonts w:ascii="Times New Roman" w:hAnsi="Times New Roman" w:cs="Times New Roman"/>
          <w:b/>
          <w:sz w:val="24"/>
          <w:szCs w:val="24"/>
        </w:rPr>
        <w:t>2018-2019</w:t>
      </w:r>
    </w:p>
    <w:p w:rsidR="00074972" w:rsidRPr="00E63DCA" w:rsidRDefault="00074972" w:rsidP="00074972">
      <w:pPr>
        <w:shd w:val="clear" w:color="auto" w:fill="FFFFFF"/>
        <w:spacing w:after="105" w:line="750" w:lineRule="atLeast"/>
        <w:outlineLvl w:val="0"/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</w:pPr>
      <w:r w:rsidRPr="00E63DCA"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  <w:t>Maturità: premiati i 10 studenti centisti degli istituti superiori</w:t>
      </w:r>
    </w:p>
    <w:p w:rsidR="00074972" w:rsidRPr="00E63DCA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E63DCA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Di</w:t>
      </w:r>
    </w:p>
    <w:p w:rsidR="00074972" w:rsidRPr="00E63DCA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E63DCA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 </w:t>
      </w:r>
      <w:hyperlink r:id="rId4" w:history="1">
        <w:r w:rsidRPr="00E63DCA">
          <w:rPr>
            <w:rFonts w:ascii="Arial" w:eastAsia="Times New Roman" w:hAnsi="Arial" w:cs="Arial"/>
            <w:b/>
            <w:bCs/>
            <w:color w:val="000000"/>
            <w:sz w:val="17"/>
            <w:szCs w:val="17"/>
            <w:u w:val="single"/>
            <w:lang w:eastAsia="it-IT"/>
          </w:rPr>
          <w:t>Vania Scarso</w:t>
        </w:r>
      </w:hyperlink>
    </w:p>
    <w:p w:rsidR="00074972" w:rsidRPr="00E63DCA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E63DCA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 -</w:t>
      </w:r>
    </w:p>
    <w:p w:rsidR="00074972" w:rsidRDefault="00074972" w:rsidP="00074972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E63DCA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02/08/2019</w:t>
      </w:r>
    </w:p>
    <w:p w:rsidR="00074972" w:rsidRDefault="00074972" w:rsidP="0007497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>
        <w:rPr>
          <w:rFonts w:ascii="Arial" w:eastAsia="Times New Roman" w:hAnsi="Arial" w:cs="Arial"/>
          <w:noProof/>
          <w:color w:val="444444"/>
          <w:sz w:val="17"/>
          <w:szCs w:val="17"/>
          <w:lang w:eastAsia="it-IT"/>
        </w:rPr>
        <w:drawing>
          <wp:inline distT="0" distB="0" distL="0" distR="0" wp14:anchorId="5EAE4573" wp14:editId="5EAB41D0">
            <wp:extent cx="2676525" cy="22860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972" w:rsidRPr="00CF22FF" w:rsidRDefault="00074972" w:rsidP="00074972">
      <w:pPr>
        <w:shd w:val="clear" w:color="auto" w:fill="FFFFFF"/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CC0000"/>
          <w:kern w:val="36"/>
          <w:sz w:val="30"/>
          <w:szCs w:val="30"/>
          <w:lang w:eastAsia="it-IT"/>
        </w:rPr>
      </w:pPr>
    </w:p>
    <w:p w:rsidR="00074972" w:rsidRDefault="00074972" w:rsidP="00074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F22FF">
        <w:rPr>
          <w:rFonts w:ascii="Times New Roman" w:eastAsia="Times New Roman" w:hAnsi="Times New Roman" w:cs="Times New Roman"/>
          <w:sz w:val="24"/>
          <w:szCs w:val="24"/>
          <w:lang w:eastAsia="it-IT"/>
        </w:rPr>
        <w:t>Anno scolastico: </w:t>
      </w:r>
      <w:r w:rsidRPr="00CF22F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2018-2019</w:t>
      </w:r>
    </w:p>
    <w:p w:rsidR="00074972" w:rsidRPr="00CF22FF" w:rsidRDefault="00074972" w:rsidP="00074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074972" w:rsidRPr="00CF22FF" w:rsidRDefault="00074972" w:rsidP="000749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CF22F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L’Istituto d’Istruzione Superiore “Archimede” di Rosolini si conferma una fucina di talenti. Premiata dal </w:t>
      </w:r>
      <w:proofErr w:type="spellStart"/>
      <w:r w:rsidRPr="00CF22FF">
        <w:rPr>
          <w:rFonts w:ascii="Times New Roman" w:eastAsia="Times New Roman" w:hAnsi="Times New Roman" w:cs="Times New Roman"/>
          <w:sz w:val="24"/>
          <w:szCs w:val="24"/>
          <w:lang w:eastAsia="it-IT"/>
        </w:rPr>
        <w:t>Miur</w:t>
      </w:r>
      <w:proofErr w:type="spellEnd"/>
      <w:r w:rsidRPr="00CF22F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il 100 e lode, Beatrice Gennaro ha frequentato la 5B del Liceo, oggi è studentessa all'Università di Medicina di Catania.</w:t>
      </w:r>
    </w:p>
    <w:p w:rsidR="00074972" w:rsidRPr="00CF22FF" w:rsidRDefault="00074972" w:rsidP="00074972">
      <w:pPr>
        <w:shd w:val="clear" w:color="auto" w:fill="FFFFFF"/>
        <w:spacing w:after="105" w:line="750" w:lineRule="atLeast"/>
        <w:outlineLvl w:val="0"/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</w:pPr>
      <w:r w:rsidRPr="00CF22FF"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  <w:t xml:space="preserve">Beatrice Gennaro premiata dal </w:t>
      </w:r>
      <w:proofErr w:type="spellStart"/>
      <w:r w:rsidRPr="00CF22FF"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  <w:t>Miur</w:t>
      </w:r>
      <w:proofErr w:type="spellEnd"/>
      <w:r w:rsidRPr="00CF22FF">
        <w:rPr>
          <w:rFonts w:ascii="Helvetica" w:eastAsia="Times New Roman" w:hAnsi="Helvetica" w:cs="Helvetica"/>
          <w:color w:val="333333"/>
          <w:kern w:val="36"/>
          <w:sz w:val="62"/>
          <w:szCs w:val="62"/>
          <w:lang w:eastAsia="it-IT"/>
        </w:rPr>
        <w:t xml:space="preserve"> per il 100 e lode</w:t>
      </w:r>
    </w:p>
    <w:p w:rsidR="00074972" w:rsidRPr="00CF22FF" w:rsidRDefault="00074972" w:rsidP="00074972">
      <w:pPr>
        <w:shd w:val="clear" w:color="auto" w:fill="FFFFFF"/>
        <w:spacing w:before="135" w:after="210" w:line="360" w:lineRule="atLeast"/>
        <w:rPr>
          <w:rFonts w:ascii="Arial" w:eastAsia="Times New Roman" w:hAnsi="Arial" w:cs="Arial"/>
          <w:i/>
          <w:iCs/>
          <w:color w:val="999999"/>
          <w:sz w:val="24"/>
          <w:szCs w:val="24"/>
          <w:lang w:eastAsia="it-IT"/>
        </w:rPr>
      </w:pPr>
      <w:r w:rsidRPr="00CF22FF">
        <w:rPr>
          <w:rFonts w:ascii="Arial" w:eastAsia="Times New Roman" w:hAnsi="Arial" w:cs="Arial"/>
          <w:i/>
          <w:iCs/>
          <w:color w:val="999999"/>
          <w:sz w:val="24"/>
          <w:szCs w:val="24"/>
          <w:lang w:eastAsia="it-IT"/>
        </w:rPr>
        <w:t xml:space="preserve">L’Istituto d’Istruzione Superiore “Archimede” di Rosolini si conferma una fucina di talenti. Premiata dal </w:t>
      </w:r>
      <w:proofErr w:type="spellStart"/>
      <w:r w:rsidRPr="00CF22FF">
        <w:rPr>
          <w:rFonts w:ascii="Arial" w:eastAsia="Times New Roman" w:hAnsi="Arial" w:cs="Arial"/>
          <w:i/>
          <w:iCs/>
          <w:color w:val="999999"/>
          <w:sz w:val="24"/>
          <w:szCs w:val="24"/>
          <w:lang w:eastAsia="it-IT"/>
        </w:rPr>
        <w:t>Miur</w:t>
      </w:r>
      <w:proofErr w:type="spellEnd"/>
      <w:r w:rsidRPr="00CF22FF">
        <w:rPr>
          <w:rFonts w:ascii="Arial" w:eastAsia="Times New Roman" w:hAnsi="Arial" w:cs="Arial"/>
          <w:i/>
          <w:iCs/>
          <w:color w:val="999999"/>
          <w:sz w:val="24"/>
          <w:szCs w:val="24"/>
          <w:lang w:eastAsia="it-IT"/>
        </w:rPr>
        <w:t xml:space="preserve"> per il 100 e lode, Beatrice Gennaro ha frequentato la 5B del Liceo, oggi è studentessa all'Università di Medicina di Catania.</w:t>
      </w:r>
    </w:p>
    <w:p w:rsidR="00074972" w:rsidRPr="00CF22FF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CF22FF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Di</w:t>
      </w:r>
    </w:p>
    <w:p w:rsidR="00074972" w:rsidRPr="00CF22FF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CF22FF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 </w:t>
      </w:r>
      <w:hyperlink r:id="rId6" w:history="1">
        <w:r w:rsidRPr="00CF22FF">
          <w:rPr>
            <w:rFonts w:ascii="Arial" w:eastAsia="Times New Roman" w:hAnsi="Arial" w:cs="Arial"/>
            <w:b/>
            <w:bCs/>
            <w:color w:val="000000"/>
            <w:sz w:val="17"/>
            <w:szCs w:val="17"/>
            <w:u w:val="single"/>
            <w:lang w:eastAsia="it-IT"/>
          </w:rPr>
          <w:t xml:space="preserve">Alessandra </w:t>
        </w:r>
        <w:proofErr w:type="spellStart"/>
        <w:r w:rsidRPr="00CF22FF">
          <w:rPr>
            <w:rFonts w:ascii="Arial" w:eastAsia="Times New Roman" w:hAnsi="Arial" w:cs="Arial"/>
            <w:b/>
            <w:bCs/>
            <w:color w:val="000000"/>
            <w:sz w:val="17"/>
            <w:szCs w:val="17"/>
            <w:u w:val="single"/>
            <w:lang w:eastAsia="it-IT"/>
          </w:rPr>
          <w:t>Brafa</w:t>
        </w:r>
        <w:proofErr w:type="spellEnd"/>
      </w:hyperlink>
    </w:p>
    <w:p w:rsidR="00074972" w:rsidRPr="00CF22FF" w:rsidRDefault="00074972" w:rsidP="000749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it-IT"/>
        </w:rPr>
      </w:pPr>
      <w:r w:rsidRPr="00CF22FF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 -</w:t>
      </w:r>
    </w:p>
    <w:p w:rsidR="00074972" w:rsidRPr="00CF22FF" w:rsidRDefault="00074972" w:rsidP="0007497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7"/>
          <w:szCs w:val="17"/>
          <w:lang w:eastAsia="it-IT"/>
        </w:rPr>
      </w:pPr>
      <w:r w:rsidRPr="00CF22FF">
        <w:rPr>
          <w:rFonts w:ascii="Arial" w:eastAsia="Times New Roman" w:hAnsi="Arial" w:cs="Arial"/>
          <w:color w:val="444444"/>
          <w:sz w:val="17"/>
          <w:szCs w:val="17"/>
          <w:lang w:eastAsia="it-IT"/>
        </w:rPr>
        <w:t>15/06/2019</w:t>
      </w:r>
    </w:p>
    <w:p w:rsidR="00541371" w:rsidRDefault="00074972" w:rsidP="00074972">
      <w:pPr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62397E20">
            <wp:extent cx="4572635" cy="34931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74972" w:rsidRPr="00996BED" w:rsidRDefault="00074972" w:rsidP="00074972">
      <w:pPr>
        <w:jc w:val="center"/>
        <w:rPr>
          <w:b/>
          <w:sz w:val="24"/>
          <w:szCs w:val="24"/>
        </w:rPr>
      </w:pPr>
      <w:r w:rsidRPr="00996BED">
        <w:rPr>
          <w:sz w:val="24"/>
          <w:szCs w:val="24"/>
        </w:rPr>
        <w:t>Anno scolastico:</w:t>
      </w:r>
      <w:r>
        <w:rPr>
          <w:sz w:val="24"/>
          <w:szCs w:val="24"/>
        </w:rPr>
        <w:t xml:space="preserve"> </w:t>
      </w:r>
      <w:r w:rsidRPr="00996BED">
        <w:rPr>
          <w:b/>
          <w:sz w:val="24"/>
          <w:szCs w:val="24"/>
        </w:rPr>
        <w:t>2015/2016</w:t>
      </w:r>
    </w:p>
    <w:p w:rsidR="00074972" w:rsidRPr="00996BED" w:rsidRDefault="00074972" w:rsidP="00074972">
      <w:pPr>
        <w:jc w:val="both"/>
      </w:pPr>
      <w:r w:rsidRPr="00996BED">
        <w:rPr>
          <w:sz w:val="48"/>
          <w:szCs w:val="48"/>
        </w:rPr>
        <w:t xml:space="preserve">Rosolini, L'istituto Archimede vince il primo premio assoluto della categoria long drink </w:t>
      </w:r>
      <w:proofErr w:type="spellStart"/>
      <w:r w:rsidRPr="00996BED">
        <w:rPr>
          <w:sz w:val="48"/>
          <w:szCs w:val="48"/>
        </w:rPr>
        <w:t>fancy</w:t>
      </w:r>
      <w:proofErr w:type="spellEnd"/>
      <w:r>
        <w:t xml:space="preserve"> </w:t>
      </w:r>
      <w:hyperlink r:id="rId8" w:history="1">
        <w:r w:rsidRPr="00996BED">
          <w:rPr>
            <w:rStyle w:val="Collegamentoipertestuale"/>
          </w:rPr>
          <w:t>http://www.siracusanews.it/node/72589 20 Maggio 2016</w:t>
        </w:r>
      </w:hyperlink>
    </w:p>
    <w:p w:rsidR="00074972" w:rsidRDefault="00074972" w:rsidP="00074972">
      <w:pPr>
        <w:jc w:val="both"/>
      </w:pPr>
      <w:r>
        <w:t xml:space="preserve">L'istituto Archimede vince il primo premio assoluto della categoria long drink </w:t>
      </w:r>
      <w:proofErr w:type="spellStart"/>
      <w:r>
        <w:t>fancy</w:t>
      </w:r>
      <w:proofErr w:type="spellEnd"/>
      <w:r>
        <w:t xml:space="preserve">. L'istituto alberghiero rosolinese s'è contraddistinto all'evento già negli anni precedenti e quest'anno arriva un importante risultato: il primo premio assoluto della categoria long drink </w:t>
      </w:r>
      <w:proofErr w:type="spellStart"/>
      <w:r>
        <w:t>fancy</w:t>
      </w:r>
      <w:proofErr w:type="spellEnd"/>
      <w:r>
        <w:t xml:space="preserve"> con la partecipazione degli alunni Giuseppe </w:t>
      </w:r>
      <w:proofErr w:type="spellStart"/>
      <w:r>
        <w:t>Scribano</w:t>
      </w:r>
      <w:proofErr w:type="spellEnd"/>
      <w:r>
        <w:t xml:space="preserve"> e </w:t>
      </w:r>
      <w:proofErr w:type="spellStart"/>
      <w:r>
        <w:t>Antony</w:t>
      </w:r>
      <w:proofErr w:type="spellEnd"/>
      <w:r>
        <w:t xml:space="preserve"> </w:t>
      </w:r>
      <w:proofErr w:type="spellStart"/>
      <w:r>
        <w:t>Galazzo</w:t>
      </w:r>
      <w:proofErr w:type="spellEnd"/>
      <w:r>
        <w:t xml:space="preserve"> entrambi della classe IV B sala e vendita. Lo storico istituto alberghiero G. Falcone di Giarre ha coinvolto gli istituti alberghieri d'Italia, ben 15 squadre presenti per dare seguito alla Etna cocktail </w:t>
      </w:r>
      <w:proofErr w:type="spellStart"/>
      <w:r>
        <w:t>competetion</w:t>
      </w:r>
      <w:proofErr w:type="spellEnd"/>
      <w:r>
        <w:t xml:space="preserve">. La manifestazione, s'è tenuta all'interno dell'Istituto alberghiero di Giarre, il 6 e 7 maggio scorso e ha avuto come scopo quello di stimolare i barman in formazione ad inventare nuovi cocktail e nello stesso tempo invitare i giovani al bere consapevole. I cocktail da realizzare sarebbero dovuti essere a basso contenuto alcolico, cercando nello stesso tempo di valorizzare i prodotti che la nostra terra ci regala. Particolarmente soddisfatto il professor Tardino, che con l'aiuto del capo barman Pino </w:t>
      </w:r>
      <w:proofErr w:type="spellStart"/>
      <w:r>
        <w:t>Roccaro</w:t>
      </w:r>
      <w:proofErr w:type="spellEnd"/>
      <w:r>
        <w:t xml:space="preserve"> ha preparato gli alunni per raggiungere questo prestigioso traguardo. Presente al concorso anche il dirigente scolastico Giuseppe Martino, che ha voluto manifestare il proprio apprezzamento: "questa prestigiosa affermazione contribuirà alla ulteriore crescita professionale degli alunni di una scuola che offre ai propri alunni concrete e allettanti possibilità di lavoro ancora prima che si concluderà il percorso di studi". Paolo Artale </w:t>
      </w:r>
      <w:hyperlink r:id="rId9" w:history="1">
        <w:r w:rsidRPr="007A6CA6">
          <w:rPr>
            <w:rStyle w:val="Collegamentoipertestuale"/>
          </w:rPr>
          <w:t>www.siracusanews.it</w:t>
        </w:r>
      </w:hyperlink>
    </w:p>
    <w:p w:rsidR="00074972" w:rsidRDefault="00074972" w:rsidP="00074972">
      <w:pPr>
        <w:jc w:val="both"/>
      </w:pPr>
    </w:p>
    <w:p w:rsidR="00074972" w:rsidRDefault="00074972"/>
    <w:p w:rsidR="00074972" w:rsidRDefault="00074972"/>
    <w:sectPr w:rsidR="000749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72"/>
    <w:rsid w:val="00074972"/>
    <w:rsid w:val="0054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F7D67"/>
  <w15:chartTrackingRefBased/>
  <w15:docId w15:val="{CD7FE213-3634-4D7F-9989-AB35201A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7497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74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racusanews.it/node/72589%2020%20Maggio%20201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rriereelorino.it/author/alessandra-braf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orriereelorino.it/author/vania-scarso/" TargetMode="External"/><Relationship Id="rId9" Type="http://schemas.openxmlformats.org/officeDocument/2006/relationships/hyperlink" Target="http://www.siracusanew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2019-11-30T22:58:00Z</dcterms:created>
  <dcterms:modified xsi:type="dcterms:W3CDTF">2019-11-30T23:01:00Z</dcterms:modified>
</cp:coreProperties>
</file>